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激动人心的年代  通向原子时代之路</w:t>
      </w:r>
    </w:p>
    <w:p>
      <w:r>
        <w:rPr>
          <w:rFonts w:ascii="宋体" w:hAnsi="宋体" w:eastAsia="宋体"/>
          <w:sz w:val="24"/>
        </w:rPr>
        <w:t>（德）阿尔明·赫尔曼（Armin Hermann）著；肖润喜，黄世新译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激动人心的年代  通向原子时代之路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（德）阿尔明·赫尔曼（Armin Hermann）著；肖润喜，黄世新译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本书出售、求购地址：https://www.jiaokey.com/book/detail/10868126.html</w:t>
      </w:r>
    </w:p>
    <w:p>
      <w:r>
        <w:t>更多相关图书推荐：https://www.jiaokey.com</w:t>
      </w:r>
    </w:p>
    <w:p>
      <w:r>
        <w:t>（德）阿尔明·赫尔曼（Armin Hermann）著；肖润喜，黄世新译 其他作品：https://www.jiaokey.com/tag/（德）阿尔明·赫尔曼（Armin Hermann）著；肖润喜，黄世新译.html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关键词搜索：https://www.jiaokey.com/tag/激动人心的年代  通向原子时代之路.html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