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园林美学</w:t>
      </w:r>
    </w:p>
    <w:p>
      <w:r>
        <w:rPr>
          <w:rFonts w:ascii="宋体" w:hAnsi="宋体" w:eastAsia="宋体"/>
          <w:sz w:val="24"/>
        </w:rPr>
        <w:t>万叶，叶永元等编著；上海城市管理学院主编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万叶，叶永元等编著；上海城市管理学院主编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本书出售、求购地址：https://www.jiaokey.com/book/detail/10867725.html</w:t>
      </w:r>
    </w:p>
    <w:p>
      <w:r>
        <w:t>更多相关图书推荐：https://www.jiaokey.com</w:t>
      </w:r>
    </w:p>
    <w:p>
      <w:r>
        <w:t>万叶，叶永元等编著；上海城市管理学院主编 其他作品：https://www.jiaokey.com/tag/万叶，叶永元等编著；上海城市管理学院主编.html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