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有价证券</w:t>
      </w:r>
    </w:p>
    <w:p>
      <w:r>
        <w:rPr>
          <w:rFonts w:ascii="宋体" w:hAnsi="宋体" w:eastAsia="宋体"/>
          <w:sz w:val="24"/>
        </w:rPr>
        <w:t>（法）卡斯通·德弗赛（Gaston Defosse），（法）皮埃尔·巴莱（Pierre Balley）著；任婉筠，任驰译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有价证券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（法）卡斯通·德弗赛（Gaston Defosse），（法）皮埃尔·巴莱（Pierre Balley）著；任婉筠，任驰译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本书出售、求购地址：https://www.jiaokey.com/book/detail/10867706.html</w:t>
      </w:r>
    </w:p>
    <w:p>
      <w:r>
        <w:t>更多相关图书推荐：https://www.jiaokey.com</w:t>
      </w:r>
    </w:p>
    <w:p>
      <w:r>
        <w:t>（法）卡斯通·德弗赛（Gaston Defosse），（法）皮埃尔·巴莱（Pierre Balley）著；任婉筠，任驰译 其他作品：https://www.jiaokey.com/tag/（法）卡斯通·德弗赛（Gaston Defosse），（法）皮埃尔·巴莱（Pierre Balley）著；任婉筠，任驰译.html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关键词搜索：https://www.jiaokey.com/tag/有价证券.html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