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竞争上岗面试答辩技巧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竞争上岗面试答辩技巧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本书出售、求购地址：https://www.jiaokey.com/book/detail/10866440.html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关键词搜索：https://www.jiaokey.com/tag/竞争上岗面试答辩技巧.html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