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书名：Windows环境下的多线程编程原理与应用</w:t>
      </w:r>
    </w:p>
    <w:p>
      <w:r>
        <w:t>作者：王险峰，刘宝宏编著</w:t>
      </w:r>
    </w:p>
    <w:p>
      <w:r>
        <w:t>出版社：北京：清华大学出版社</w:t>
      </w:r>
    </w:p>
    <w:p>
      <w:r>
        <w:t>出版日期：2002.07</w:t>
      </w:r>
    </w:p>
    <w:p>
      <w:r>
        <w:t>总页数：356</w:t>
      </w:r>
    </w:p>
    <w:p>
      <w:r>
        <w:t>更多请访问教客网: www.jiaokey.com</w:t>
      </w:r>
    </w:p>
    <w:p>
      <w:r>
        <w:t>Windows环境下的多线程编程原理与应用 评论地址：https://www.jiaokey.com/book/detail/10865346.html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