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全球市场中的企业与政府</w:t>
      </w:r>
    </w:p>
    <w:p>
      <w:r>
        <w:rPr>
          <w:rFonts w:ascii="宋体" w:hAnsi="宋体" w:eastAsia="宋体"/>
          <w:sz w:val="24"/>
        </w:rPr>
        <w:t>（美）默里·L.韦登鲍姆（Murray L. Weidenbaum）著；张兆安译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全球市场中的企业与政府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（美）默里·L.韦登鲍姆（Murray L. Weidenbaum）著；张兆安译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本书出售、求购地址：https://www.jiaokey.com/book/detail/10864593.html</w:t>
      </w:r>
    </w:p>
    <w:p>
      <w:r>
        <w:t>更多相关图书推荐：https://www.jiaokey.com</w:t>
      </w:r>
    </w:p>
    <w:p>
      <w:r>
        <w:t>（美）默里·L.韦登鲍姆（Murray L. Weidenbaum）著；张兆安译 其他作品：https://www.jiaokey.com/tag/（美）默里·L.韦登鲍姆（Murray L. Weidenbaum）著；张兆安译.html</w:t>
      </w:r>
    </w:p>
    <w:p>
      <w:r>
        <w:t>上海：上海人民出版社；上海：上海三联书店 出版图书：https://www.jiaokey.com/tag/上海：上海人民出版社；上海：上海三联书店.html</w:t>
      </w:r>
    </w:p>
    <w:p>
      <w:r>
        <w:t>关键词搜索：https://www.jiaokey.com/tag/全球市场中的企业与政府.html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