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中学英语同步配套阅读  初三分册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中学英语同步配套阅读  初三分册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本书出售、求购地址：https://www.jiaokey.com/book/detail/10864419.html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关键词搜索：https://www.jiaokey.com/tag/中学英语同步配套阅读  初三分册.html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