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书名：现代货币理论与政策</w:t>
      </w:r>
    </w:p>
    <w:p>
      <w:r>
        <w:t>作者：张震复著</w:t>
      </w:r>
    </w:p>
    <w:p>
      <w:r>
        <w:t>出版社：三民书局有限公司</w:t>
      </w:r>
    </w:p>
    <w:p>
      <w:r>
        <w:t>出版日期：1958.04</w:t>
      </w:r>
    </w:p>
    <w:p>
      <w:r>
        <w:t>总页数：213</w:t>
      </w:r>
    </w:p>
    <w:p>
      <w:r>
        <w:t>更多请访问教客网: www.jiaokey.com</w:t>
      </w:r>
    </w:p>
    <w:p>
      <w:r>
        <w:t>现代货币理论与政策 评论地址：https://www.jiaokey.com/book/detail/10863594.html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