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书名：如何发挥银行在发展山区经济中的调节作用</w:t>
      </w:r>
    </w:p>
    <w:p>
      <w:r>
        <w:t>作者：惠阳地区金融学会，惠阳地区农村金融学会编</w:t>
      </w:r>
    </w:p>
    <w:p>
      <w:r>
        <w:t>出版社：惠阳地区金融学会惠阳地区农村金融学会</w:t>
      </w:r>
    </w:p>
    <w:p>
      <w:r>
        <w:t>出版日期：1984.01</w:t>
      </w:r>
    </w:p>
    <w:p>
      <w:r>
        <w:t>总页数：205</w:t>
      </w:r>
    </w:p>
    <w:p>
      <w:r>
        <w:t>更多请访问教客网: www.jiaokey.com</w:t>
      </w:r>
    </w:p>
    <w:p>
      <w:r>
        <w:t>如何发挥银行在发展山区经济中的调节作用 评论地址：https://www.jiaokey.com/book/detail/10863032.html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