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书名：全新儿童趣味描图填色-金魔笔篇</w:t>
      </w:r>
    </w:p>
    <w:p>
      <w:r>
        <w:t>作者：海斌，海琴编</w:t>
      </w:r>
    </w:p>
    <w:p>
      <w:r>
        <w:t>出版社：合肥：安徽美术出版社</w:t>
      </w:r>
    </w:p>
    <w:p>
      <w:r>
        <w:t>出版日期：2001.08</w:t>
      </w:r>
    </w:p>
    <w:p>
      <w:r>
        <w:t>总页数：24</w:t>
      </w:r>
    </w:p>
    <w:p>
      <w:r>
        <w:t>更多请访问教客网: www.jiaokey.com</w:t>
      </w:r>
    </w:p>
    <w:p>
      <w:r>
        <w:t>全新儿童趣味描图填色-金魔笔篇 评论地址：https://www.jiaokey.com/book/detail/10862937.html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