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书名：欧盟的企业合并政策  经济学与法律分析</w:t>
      </w:r>
    </w:p>
    <w:p>
      <w:r>
        <w:t>作者：殷醒民著</w:t>
      </w:r>
    </w:p>
    <w:p>
      <w:r>
        <w:t>出版社：上海：复旦大学出版社</w:t>
      </w:r>
    </w:p>
    <w:p>
      <w:r>
        <w:t>出版日期：2002.07</w:t>
      </w:r>
    </w:p>
    <w:p>
      <w:r>
        <w:t>总页数：210</w:t>
      </w:r>
    </w:p>
    <w:p>
      <w:r>
        <w:t>更多请访问教客网: www.jiaokey.com</w:t>
      </w:r>
    </w:p>
    <w:p>
      <w:r>
        <w:t>欧盟的企业合并政策  经济学与法律分析 评论地址：https://www.jiaokey.com/book/detail/10862801.html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