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国际货币基金组织与中国</w:t>
      </w:r>
    </w:p>
    <w:p>
      <w:r>
        <w:rPr>
          <w:rFonts w:ascii="宋体" w:hAnsi="宋体" w:eastAsia="宋体"/>
          <w:sz w:val="24"/>
        </w:rPr>
        <w:t>A·W·霍克编辑；冯大麟 江期务 钱祝钧等译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A·W·霍克编辑；冯大麟 江期务 钱祝钧等译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国际货币基金组织；中国陕西财经学院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本书出售、求购地址：https://www.jiaokey.com/book/detail/10861921.html</w:t>
      </w:r>
    </w:p>
    <w:p>
      <w:r>
        <w:t>更多相关图书推荐：https://www.jiaokey.com</w:t>
      </w:r>
    </w:p>
    <w:p>
      <w:r>
        <w:t>A·W·霍克编辑；冯大麟 江期务 钱祝钧等译 其他作品：https://www.jiaokey.com/tag/A·W·霍克编辑；冯大麟 江期务 钱祝钧等译.html</w:t>
      </w:r>
    </w:p>
    <w:p>
      <w:r>
        <w:t>国际货币基金组织；中国陕西财经学院 出版图书：https://www.jiaokey.com/tag/国际货币基金组织；中国陕西财经学院.html</w:t>
      </w:r>
    </w:p>
    <w:p>
      <w:r>
        <w:t>关键词搜索：https://www.jiaokey.com/tag/国际货币基金组织与中国.html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