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8-1-2  商标法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8-1-2  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8-1-2  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