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3  第7篇  国际行销管理  3  输入规范  7-3-13  进口货物短卸、溢卸、短装、溢装处理细则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3  第7篇  国际行销管理  3  输入规范  7-3-13  进口货物短卸、溢卸、短装、溢装处理细则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本书出售、求购地址：https://www.jiaokey.com/book/detail/10859602.html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3  第7篇  国际行销管理  3  输入规范  7-3-13  进口货物短卸、溢卸、短装、溢装处理细则.html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