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第7篇  国际行销管理  3  输入规范  7-3-7  关税法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第7篇  国际行销管理  3  输入规范  7-3-7  关税法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本书出售、求购地址：https://www.jiaokey.com/book/detail/10859596.html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第7篇  国际行销管理  3  输入规范  7-3-7  关税法.html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