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2  输出规范  7-2-7  外销品冲退原料税捐办法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2  输出规范  7-2-7  外销品冲退原料税捐办法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本书出售、求购地址：https://www.jiaokey.com/book/detail/10859584.html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2  输出规范  7-2-7  外销品冲退原料税捐办法.html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