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3  有价证券  5-3-12  发行公司股务处理准则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3  有价证券  5-3-12  发行公司股务处理准则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本书出售、求购地址：https://www.jiaokey.com/book/detail/10859527.html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3  有价证券  5-3-12  发行公司股务处理准则.html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