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第5篇  财务管理  3  有价证券  5-3-11  发行人申请募集与发行有价证券审核准则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第5篇  财务管理  3  有价证券  5-3-11  发行人申请募集与发行有价证券审核准则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本书出售、求购地址：https://www.jiaokey.com/book/detail/10859526.html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第5篇  财务管理  3  有价证券  5-3-11  发行人申请募集与发行有价证券审核准则.html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