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5-1-18  营业税法施行细则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5-1-18  营业税法施行细则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5-1-18  营业税法施行细则.html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