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2  人事行政  4-2-2  出国人员结汇办法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2  人事行政  4-2-2  出国人员结汇办法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2  人事行政  4-2-2  出国人员结汇办法.html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