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1-5-1  公司法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1-5-1  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本书出售、求购地址：https://www.jiaokey.com/book/detail/10859416.html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1-5-1  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