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6内存管理技术</w:t>
      </w:r>
    </w:p>
    <w:p>
      <w:r>
        <w:rPr>
          <w:rFonts w:ascii="宋体" w:hAnsi="宋体" w:eastAsia="宋体"/>
          <w:sz w:val="24"/>
        </w:rPr>
        <w:t>（美）普罗塞斯（Prosise，Jeff）著；奚红宇，王世航译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6内存管理技术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（美）普罗塞斯（Prosise，Jeff）著；奚红宇，王世航译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本书出售、求购地址：https://www.jiaokey.com/book/detail/10859021.html</w:t>
      </w:r>
    </w:p>
    <w:p>
      <w:r>
        <w:t>更多相关图书推荐：https://www.jiaokey.com</w:t>
      </w:r>
    </w:p>
    <w:p>
      <w:r>
        <w:t>（美）普罗塞斯（Prosise，Jeff）著；奚红宇，王世航译 其他作品：https://www.jiaokey.com/tag/（美）普罗塞斯（Prosise，Jeff）著；奚红宇，王世航译.html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 6内存管理技术.html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