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发挥银行作用  提高经济效益  学会首届年会论文选编</w:t>
      </w:r>
    </w:p>
    <w:p>
      <w:r>
        <w:rPr>
          <w:rFonts w:ascii="宋体" w:hAnsi="宋体" w:eastAsia="宋体"/>
          <w:sz w:val="24"/>
        </w:rPr>
        <w:t>福建省金融学会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发挥银行作用  提高经济效益  学会首届年会论文选编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本书出售、求购地址：https://www.jiaokey.com/book/detail/10857907.html</w:t>
      </w:r>
    </w:p>
    <w:p>
      <w:r>
        <w:t>更多相关图书推荐：https://www.jiaokey.com</w:t>
      </w:r>
    </w:p>
    <w:p>
      <w:r>
        <w:t>福建省金融学会 其他作品：https://www.jiaokey.com/tag/福建省金融学会.html</w:t>
      </w:r>
    </w:p>
    <w:p>
      <w:r>
        <w:t>福建省金融学会 出版图书：https://www.jiaokey.com/tag/福建省金融学会.html</w:t>
      </w:r>
    </w:p>
    <w:p>
      <w:r>
        <w:t>关键词搜索：https://www.jiaokey.com/tag/发挥银行作用  提高经济效益  学会首届年会论文选编.html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