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书名：破除资产阶级法权残余发扬共产主义精神</w:t>
      </w:r>
    </w:p>
    <w:p>
      <w:r>
        <w:t>作者：上海高等学校、干校，政治理论资料工作协作组编</w:t>
      </w:r>
    </w:p>
    <w:p>
      <w:r>
        <w:t>出版社：上海：华东师范大学出版社</w:t>
      </w:r>
    </w:p>
    <w:p>
      <w:r>
        <w:t>出版日期：1958.11</w:t>
      </w:r>
    </w:p>
    <w:p>
      <w:r>
        <w:t>总页数：128</w:t>
      </w:r>
    </w:p>
    <w:p>
      <w:r>
        <w:t>更多请访问教客网: www.jiaokey.com</w:t>
      </w:r>
    </w:p>
    <w:p>
      <w:r>
        <w:t>破除资产阶级法权残余发扬共产主义精神 评论地址：https://www.jiaokey.com/book/detail/10854256.html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