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第8卷  比较文学与民间文学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第8卷  比较文学与民间文学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本书出售、求购地址：https://www.jiaokey.com/book/detail/10853706.html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第8卷  比较文学与民间文学.html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