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</w:t>
      </w:r>
    </w:p>
    <w:p>
      <w:r>
        <w:rPr>
          <w:rFonts w:ascii="宋体" w:hAnsi="宋体" w:eastAsia="宋体"/>
          <w:sz w:val="24"/>
        </w:rPr>
        <w:t>（清）张之洞撰；范希曾补正，徐鹏导读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（清）张之洞撰；范希曾补正，徐鹏导读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本书出售、求购地址：https://www.jiaokey.com/book/detail/10853655.html</w:t>
      </w:r>
    </w:p>
    <w:p>
      <w:r>
        <w:t>更多相关图书推荐：https://www.jiaokey.com</w:t>
      </w:r>
    </w:p>
    <w:p>
      <w:r>
        <w:t>（清）张之洞撰；范希曾补正，徐鹏导读 其他作品：https://www.jiaokey.com/tag/（清）张之洞撰；范希曾补正，徐鹏导读.html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关键词搜索：https://www.jiaokey.com/tag/书目答问补正.html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