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书名：新问题与新对策  我的“故土创生论”</w:t>
      </w:r>
    </w:p>
    <w:p>
      <w:r>
        <w:t>作者：（日）竹下登著</w:t>
      </w:r>
    </w:p>
    <w:p>
      <w:r>
        <w:t>出版社：大连：大连出版社</w:t>
      </w:r>
    </w:p>
    <w:p>
      <w:r>
        <w:t>出版日期：1988.06</w:t>
      </w:r>
    </w:p>
    <w:p>
      <w:r>
        <w:t>总页数：171</w:t>
      </w:r>
    </w:p>
    <w:p>
      <w:r>
        <w:t>更多请访问教客网: www.jiaokey.com</w:t>
      </w:r>
    </w:p>
    <w:p>
      <w:r>
        <w:t>新问题与新对策  我的“故土创生论” 评论地址：https://www.jiaokey.com/book/detail/10852568.html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