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青年特点与共青团工作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青年特点与共青团工作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本书出售、求购地址：https://www.jiaokey.com/book/detail/10852552.html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关键词搜索：https://www.jiaokey.com/tag/青年特点与共青团工作.html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