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  国际实践和问题</w:t>
      </w:r>
    </w:p>
    <w:p>
      <w:r>
        <w:rPr>
          <w:rFonts w:ascii="宋体" w:hAnsi="宋体" w:eastAsia="宋体"/>
          <w:sz w:val="24"/>
        </w:rPr>
        <w:t>爱伦·A·泰特著；国家税务局税收科学研究所译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  国际实践和问题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爱伦·A·泰特著；国家税务局税收科学研究所译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本书出售、求购地址：https://www.jiaokey.com/book/detail/10851061.html</w:t>
      </w:r>
    </w:p>
    <w:p>
      <w:r>
        <w:t>更多相关图书推荐：https://www.jiaokey.com</w:t>
      </w:r>
    </w:p>
    <w:p>
      <w:r>
        <w:t>爱伦·A·泰特著；国家税务局税收科学研究所译 其他作品：https://www.jiaokey.com/tag/爱伦·A·泰特著；国家税务局税收科学研究所译.html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  国际实践和问题.html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