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将在外……  管理中的授权予人</w:t>
      </w:r>
    </w:p>
    <w:p>
      <w:r>
        <w:rPr>
          <w:rFonts w:ascii="宋体" w:hAnsi="宋体" w:eastAsia="宋体"/>
          <w:sz w:val="24"/>
        </w:rPr>
        <w:t>（英）简·史密斯著  杨明秋译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将在外……  管理中的授权予人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（英）简·史密斯著  杨明秋译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本书出售、求购地址：https://www.jiaokey.com/book/detail/10850256.html</w:t>
      </w:r>
    </w:p>
    <w:p>
      <w:r>
        <w:t>更多相关图书推荐：https://www.jiaokey.com</w:t>
      </w:r>
    </w:p>
    <w:p>
      <w:r>
        <w:t>（英）简·史密斯著  杨明秋译 其他作品：https://www.jiaokey.com/tag/（英）简·史密斯著  杨明秋译.html</w:t>
      </w:r>
    </w:p>
    <w:p>
      <w:r>
        <w:t>上海远东出版社 出版图书：https://www.jiaokey.com/tag/上海远东出版社.html</w:t>
      </w:r>
    </w:p>
    <w:p>
      <w:r>
        <w:t>关键词搜索：https://www.jiaokey.com/tag/将在外……  管理中的授权予人.html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