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书名：自然叫牌法高级指南</w:t>
      </w:r>
    </w:p>
    <w:p>
      <w:r>
        <w:t>作者：（澳）克材格，L.著；牧雄译</w:t>
      </w:r>
    </w:p>
    <w:p>
      <w:r>
        <w:t>出版社：上海：上海文化出版社</w:t>
      </w:r>
    </w:p>
    <w:p>
      <w:r>
        <w:t>出版日期：1991.12</w:t>
      </w:r>
    </w:p>
    <w:p>
      <w:r>
        <w:t>总页数：514</w:t>
      </w:r>
    </w:p>
    <w:p>
      <w:r>
        <w:t>更多请访问教客网: www.jiaokey.com</w:t>
      </w:r>
    </w:p>
    <w:p>
      <w:r>
        <w:t>自然叫牌法高级指南 评论地址：https://www.jiaokey.com/book/detail/10850221.html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