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书名：心灵的冲突  精神分析的分析</w:t>
      </w:r>
    </w:p>
    <w:p>
      <w:r>
        <w:t>作者：魏中军，孙安迹著</w:t>
      </w:r>
    </w:p>
    <w:p>
      <w:r>
        <w:t>出版社：沈阳：辽宁教育出版社</w:t>
      </w:r>
    </w:p>
    <w:p>
      <w:r>
        <w:t>出版日期：1989.11</w:t>
      </w:r>
    </w:p>
    <w:p>
      <w:r>
        <w:t>总页数：291</w:t>
      </w:r>
    </w:p>
    <w:p>
      <w:r>
        <w:t>更多请访问教客网: www.jiaokey.com</w:t>
      </w:r>
    </w:p>
    <w:p>
      <w:r>
        <w:t>心灵的冲突  精神分析的分析 评论地址：https://www.jiaokey.com/book/detail/10849744.html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