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微生物生物技术  应用微生物学基础原理</w:t>
      </w:r>
    </w:p>
    <w:p>
      <w:r>
        <w:rPr>
          <w:rFonts w:ascii="宋体" w:hAnsi="宋体" w:eastAsia="宋体"/>
          <w:sz w:val="24"/>
        </w:rPr>
        <w:t>（美）A.N.格拉泽，（ ）二介堂弘著；陈守文，喻子牛等译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微生物生物技术  应用微生物学基础原理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（美）A.N.格拉泽，（ ）二介堂弘著；陈守文，喻子牛等译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本书出售、求购地址：https://www.jiaokey.com/book/detail/10843736.html</w:t>
      </w:r>
    </w:p>
    <w:p>
      <w:r>
        <w:t>更多相关图书推荐：https://www.jiaokey.com</w:t>
      </w:r>
    </w:p>
    <w:p>
      <w:r>
        <w:t>（美）A.N.格拉泽，（ ）二介堂弘著；陈守文，喻子牛等译 其他作品：https://www.jiaokey.com/tag/（美）A.N.格拉泽，（ ）二介堂弘著；陈守文，喻子牛等译.html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关键词搜索：https://www.jiaokey.com/tag/微生物生物技术  应用微生物学基础原理.html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