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书名：30种珍稀食药用菌栽培与加工</w:t>
      </w:r>
    </w:p>
    <w:p>
      <w:r>
        <w:t>作者：严泽湘，刘健仙等编著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总页数：363</w:t>
      </w:r>
    </w:p>
    <w:p>
      <w:r>
        <w:t>更多请访问教客网: www.jiaokey.com</w:t>
      </w:r>
    </w:p>
    <w:p>
      <w:r>
        <w:t>30种珍稀食药用菌栽培与加工 评论地址：https://www.jiaokey.com/book/detail/10841813.html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