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早期科学、设计与技术能力的培养</w:t>
      </w:r>
    </w:p>
    <w:p>
      <w:r>
        <w:rPr>
          <w:rFonts w:ascii="宋体" w:hAnsi="宋体" w:eastAsia="宋体"/>
          <w:sz w:val="24"/>
        </w:rPr>
        <w:t>（英）约翰·西拉-布拉奇福德（J.Siraj-Blatchford），（英）伊恩·麦克劳德-布鲁德内尔（I.Macleod-Brudenell）著；夏正江译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早期科学、设计与技术能力的培养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（英）约翰·西拉-布拉奇福德（J.Siraj-Blatchford），（英）伊恩·麦克劳德-布鲁德内尔（I.Macleod-Brudenell）著；夏正江译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本书出售、求购地址：https://www.jiaokey.com/book/detail/10841575.html</w:t>
      </w:r>
    </w:p>
    <w:p>
      <w:r>
        <w:t>更多相关图书推荐：https://www.jiaokey.com</w:t>
      </w:r>
    </w:p>
    <w:p>
      <w:r>
        <w:t>（英）约翰·西拉-布拉奇福德（J.Siraj-Blatchford），（英）伊恩·麦克劳德-布鲁德内尔（I.Macleod-Brudenell）著；夏正江译 其他作品：https://www.jiaokey.com/tag/（英）约翰·西拉-布拉奇福德（J.Siraj-Blatchford），（英）伊恩·麦克劳德-布鲁德内尔（I.Macleod-Brudenell）著；夏正江译.html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关键词搜索：https://www.jiaokey.com/tag/早期科学、设计与技术能力的培养.html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