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1984年形势报告汇编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1984年形势报告汇编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本书出售、求购地址：https://www.jiaokey.com/book/detail/10840131.html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关键词搜索：https://www.jiaokey.com/tag/1984年形势报告汇编.html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