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书名：超凡脱俗的个体自觉  塞涅卡伦理思想研究</w:t>
      </w:r>
    </w:p>
    <w:p>
      <w:r>
        <w:t>作者：张静蓉著</w:t>
      </w:r>
    </w:p>
    <w:p>
      <w:r>
        <w:t>出版社：杭州：杭州出版社</w:t>
      </w:r>
    </w:p>
    <w:p>
      <w:r>
        <w:t>出版日期：2001.09</w:t>
      </w:r>
    </w:p>
    <w:p>
      <w:r>
        <w:t>总页数：227</w:t>
      </w:r>
    </w:p>
    <w:p>
      <w:r>
        <w:t>更多请访问教客网: www.jiaokey.com</w:t>
      </w:r>
    </w:p>
    <w:p>
      <w:r>
        <w:t>超凡脱俗的个体自觉  塞涅卡伦理思想研究 评论地址：https://www.jiaokey.com/book/detail/10839375.html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