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世界主义是奴役各国人民的帝国主义思想</w:t>
      </w:r>
    </w:p>
    <w:p>
      <w:r>
        <w:rPr>
          <w:rFonts w:ascii="宋体" w:hAnsi="宋体" w:eastAsia="宋体"/>
          <w:sz w:val="24"/>
        </w:rPr>
        <w:t>（苏）莫德尔任斯卡娅，Е.著；蔡华五译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世界主义是奴役各国人民的帝国主义思想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（苏）莫德尔任斯卡娅，Е.著；蔡华五译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本书出售、求购地址：https://www.jiaokey.com/book/detail/10838715.html</w:t>
      </w:r>
    </w:p>
    <w:p>
      <w:r>
        <w:t>更多相关图书推荐：https://www.jiaokey.com</w:t>
      </w:r>
    </w:p>
    <w:p>
      <w:r>
        <w:t>（苏）莫德尔任斯卡娅，Е.著；蔡华五译 其他作品：https://www.jiaokey.com/tag/（苏）莫德尔任斯卡娅，Е.著；蔡华五译.html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关键词搜索：https://www.jiaokey.com/tag/世界主义是奴役各国人民的帝国主义思想.html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