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书名：怎样考核经济增长方式转变  企业、部门、地区经济增长方式转变的评价指标</w:t>
      </w:r>
    </w:p>
    <w:p>
      <w:r>
        <w:t>作者：徐寿波著</w:t>
      </w:r>
    </w:p>
    <w:p>
      <w:r>
        <w:t>出版社：南京：江苏人民出版社</w:t>
      </w:r>
    </w:p>
    <w:p>
      <w:r>
        <w:t>出版日期：1997.02</w:t>
      </w:r>
    </w:p>
    <w:p>
      <w:r>
        <w:t>总页数：116</w:t>
      </w:r>
    </w:p>
    <w:p>
      <w:r>
        <w:t>更多请访问教客网: www.jiaokey.com</w:t>
      </w:r>
    </w:p>
    <w:p>
      <w:r>
        <w:t>怎样考核经济增长方式转变  企业、部门、地区经济增长方式转变的评价指标 评论地址：https://www.jiaokey.com/book/detail/10838087.html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