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十年来：理论·政策·实践  第7册</w:t>
      </w:r>
    </w:p>
    <w:p>
      <w:r>
        <w:rPr>
          <w:rFonts w:ascii="宋体" w:hAnsi="宋体" w:eastAsia="宋体"/>
          <w:sz w:val="24"/>
        </w:rPr>
        <w:t>资料选编；沈冲，向熙扬主编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十年来：理论·政策·实践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资料选编；沈冲，向熙扬主编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本书出售、求购地址：https://www.jiaokey.com/book/detail/10836072.html</w:t>
      </w:r>
    </w:p>
    <w:p>
      <w:r>
        <w:t>更多相关图书推荐：https://www.jiaokey.com</w:t>
      </w:r>
    </w:p>
    <w:p>
      <w:r>
        <w:t>资料选编；沈冲，向熙扬主编 其他作品：https://www.jiaokey.com/tag/资料选编；沈冲，向熙扬主编.html</w:t>
      </w:r>
    </w:p>
    <w:p>
      <w:r>
        <w:t>求实出版社 出版图书：https://www.jiaokey.com/tag/求实出版社.html</w:t>
      </w:r>
    </w:p>
    <w:p>
      <w:r>
        <w:t>关键词搜索：https://www.jiaokey.com/tag/十年来：理论·政策·实践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