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青年文库  宏观、宇观和微观——现代物理学杂谈</w:t>
      </w:r>
    </w:p>
    <w:p>
      <w:r>
        <w:rPr>
          <w:rFonts w:ascii="宋体" w:hAnsi="宋体" w:eastAsia="宋体"/>
          <w:sz w:val="24"/>
        </w:rPr>
        <w:t>夏宗经编著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青年文库  宏观、宇观和微观——现代物理学杂谈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夏宗经编著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本书出售、求购地址：https://www.jiaokey.com/book/detail/10835755.html</w:t>
      </w:r>
    </w:p>
    <w:p>
      <w:r>
        <w:t>更多相关图书推荐：https://www.jiaokey.com</w:t>
      </w:r>
    </w:p>
    <w:p>
      <w:r>
        <w:t>夏宗经编著 其他作品：https://www.jiaokey.com/tag/夏宗经编著.html</w:t>
      </w:r>
    </w:p>
    <w:p>
      <w:r>
        <w:t>中国青年出版社 出版图书：https://www.jiaokey.com/tag/中国青年出版社.html</w:t>
      </w:r>
    </w:p>
    <w:p>
      <w:r>
        <w:t>关键词搜索：https://www.jiaokey.com/tag/青年文库  宏观、宇观和微观——现代物理学杂谈.html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