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人民群众和个人的历史上的作用</w:t>
      </w:r>
    </w:p>
    <w:p>
      <w:r>
        <w:rPr>
          <w:rFonts w:ascii="宋体" w:hAnsi="宋体" w:eastAsia="宋体"/>
          <w:sz w:val="24"/>
        </w:rPr>
        <w:t>康士坦丁诺夫著  中国人民大学研究部编译室译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人民群众和个人的历史上的作用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康士坦丁诺夫著  中国人民大学研究部编译室译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本书出售、求购地址：https://www.jiaokey.com/book/detail/10835659.html</w:t>
      </w:r>
    </w:p>
    <w:p>
      <w:r>
        <w:t>更多相关图书推荐：https://www.jiaokey.com</w:t>
      </w:r>
    </w:p>
    <w:p>
      <w:r>
        <w:t>康士坦丁诺夫著  中国人民大学研究部编译室译 其他作品：https://www.jiaokey.com/tag/康士坦丁诺夫著  中国人民大学研究部编译室译.html</w:t>
      </w:r>
    </w:p>
    <w:p>
      <w:r>
        <w:t>人民出版社 出版图书：https://www.jiaokey.com/tag/人民出版社.html</w:t>
      </w:r>
    </w:p>
    <w:p>
      <w:r>
        <w:t>关键词搜索：https://www.jiaokey.com/tag/人民群众和个人的历史上的作用.html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