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书名：马克思主义哲学形成的标志  《德意志意识形态》的学习与探讨</w:t>
      </w:r>
    </w:p>
    <w:p>
      <w:r>
        <w:t>作者：马迅著</w:t>
      </w:r>
    </w:p>
    <w:p>
      <w:r>
        <w:t>出版社：求实出版社</w:t>
      </w:r>
    </w:p>
    <w:p>
      <w:r>
        <w:t>出版日期：1989.02</w:t>
      </w:r>
    </w:p>
    <w:p>
      <w:r>
        <w:t>总页数：119</w:t>
      </w:r>
    </w:p>
    <w:p>
      <w:r>
        <w:t>更多请访问教客网: www.jiaokey.com</w:t>
      </w:r>
    </w:p>
    <w:p>
      <w:r>
        <w:t>马克思主义哲学形成的标志  《德意志意识形态》的学习与探讨 评论地址：https://www.jiaokey.com/book/detail/10834889.html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