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最新版日本语能力测验出题倾向对策：1·2级文字词汇</w:t>
      </w:r>
    </w:p>
    <w:p>
      <w:r>
        <w:rPr>
          <w:rFonts w:ascii="宋体" w:hAnsi="宋体" w:eastAsia="宋体"/>
          <w:sz w:val="24"/>
        </w:rPr>
        <w:t>（日）松冈龙美编著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最新版日本语能力测验出题倾向对策：1·2级文字词汇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本书出售、求购地址：https://www.jiaokey.com/book/detail/10834340.html</w:t>
      </w:r>
    </w:p>
    <w:p>
      <w:r>
        <w:t>更多相关图书推荐：https://www.jiaokey.com</w:t>
      </w:r>
    </w:p>
    <w:p>
      <w:r>
        <w:t>（日）松冈龙美编著 其他作品：https://www.jiaokey.com/tag/（日）松冈龙美编著.html</w:t>
      </w:r>
    </w:p>
    <w:p>
      <w:r>
        <w:t>关键词搜索：https://www.jiaokey.com/tag/最新版日本语能力测验出题倾向对策：1·2级文字词汇.html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