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近代概率引论——测度、鞅和随机微分方程</w:t>
      </w:r>
    </w:p>
    <w:p>
      <w:r>
        <w:rPr>
          <w:rFonts w:ascii="宋体" w:hAnsi="宋体" w:eastAsia="宋体"/>
          <w:sz w:val="24"/>
        </w:rPr>
        <w:t>袁震东编著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近代概率引论——测度、鞅和随机微分方程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袁震东编著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本书出售、求购地址：https://www.jiaokey.com/book/detail/10833611.html</w:t>
      </w:r>
    </w:p>
    <w:p>
      <w:r>
        <w:t>更多相关图书推荐：https://www.jiaokey.com</w:t>
      </w:r>
    </w:p>
    <w:p>
      <w:r>
        <w:t>袁震东编著 其他作品：https://www.jiaokey.com/tag/袁震东编著.html</w:t>
      </w:r>
    </w:p>
    <w:p>
      <w:r>
        <w:t>关键词搜索：https://www.jiaokey.com/tag/近代概率引论——测度、鞅和随机微分方程.html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