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书名：计算机图形核心系统GKS引论</w:t>
      </w:r>
    </w:p>
    <w:p>
      <w:r>
        <w:t>作者：郝克刚，杨康善编译</w:t>
      </w:r>
    </w:p>
    <w:p>
      <w:r>
        <w:t>出版社：西安：西北大学出版社</w:t>
      </w:r>
    </w:p>
    <w:p>
      <w:r>
        <w:t>出版日期：1986.11</w:t>
      </w:r>
    </w:p>
    <w:p>
      <w:r>
        <w:t>总页数：345</w:t>
      </w:r>
    </w:p>
    <w:p>
      <w:r>
        <w:t>更多请访问教客网: www.jiaokey.com</w:t>
      </w:r>
    </w:p>
    <w:p>
      <w:r>
        <w:t>计算机图形核心系统GKS引论 评论地址：https://www.jiaokey.com/book/detail/10832205.html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