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  第1卷  第2分册</w:t>
      </w:r>
    </w:p>
    <w:p>
      <w:r>
        <w:rPr>
          <w:rFonts w:ascii="宋体" w:hAnsi="宋体" w:eastAsia="宋体"/>
          <w:sz w:val="24"/>
        </w:rPr>
        <w:t>（美）N. Jacobson著；上海师范大学数学系代数教研室译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 Jacobson著；上海师范大学数学系代数教研室译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本书出售、求购地址：https://www.jiaokey.com/book/detail/10832089.html</w:t>
      </w:r>
    </w:p>
    <w:p>
      <w:r>
        <w:t>更多相关图书推荐：https://www.jiaokey.com</w:t>
      </w:r>
    </w:p>
    <w:p>
      <w:r>
        <w:t>（美）N. Jacobson著；上海师范大学数学系代数教研室译 其他作品：https://www.jiaokey.com/tag/（美）N. Jacobson著；上海师范大学数学系代数教研室译.html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关键词搜索：https://www.jiaokey.com/tag/基础代数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