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书名：单边带通讯设备  下  频率合成技术与锁相环原理部分</w:t>
      </w:r>
    </w:p>
    <w:p>
      <w:r>
        <w:t>作者：无线电技术教研室通讯教学组编</w:t>
      </w:r>
    </w:p>
    <w:p>
      <w:r>
        <w:t>出版社：</w:t>
      </w:r>
    </w:p>
    <w:p>
      <w:r>
        <w:t>出版日期：1977.09</w:t>
      </w:r>
    </w:p>
    <w:p>
      <w:r>
        <w:t>总页数：237</w:t>
      </w:r>
    </w:p>
    <w:p>
      <w:r>
        <w:t>更多请访问教客网: www.jiaokey.com</w:t>
      </w:r>
    </w:p>
    <w:p>
      <w:r>
        <w:t>单边带通讯设备  下  频率合成技术与锁相环原理部分 评论地址：https://www.jiaokey.com/book/detail/10831258.html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