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书名：最新田径竞赛实用裁判法</w:t>
      </w:r>
    </w:p>
    <w:p>
      <w:r>
        <w:t>作者：孙玉琏，刘玉友主编</w:t>
      </w:r>
    </w:p>
    <w:p>
      <w:r>
        <w:t>出版社：北京：北京理工大学出版社</w:t>
      </w:r>
    </w:p>
    <w:p>
      <w:r>
        <w:t>出版日期：1990.04</w:t>
      </w:r>
    </w:p>
    <w:p>
      <w:r>
        <w:t>总页数：207</w:t>
      </w:r>
    </w:p>
    <w:p>
      <w:r>
        <w:t>更多请访问教客网: www.jiaokey.com</w:t>
      </w:r>
    </w:p>
    <w:p>
      <w:r>
        <w:t>最新田径竞赛实用裁判法 评论地址：https://www.jiaokey.com/book/detail/10829812.html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