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权商合璧  吕不韦投机方略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权商合璧  吕不韦投机方略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本书出售、求购地址：https://www.jiaokey.com/book/detail/10829367.html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关键词搜索：https://www.jiaokey.com/tag/权商合璧  吕不韦投机方略.html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